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8121" w14:textId="05F0C816" w:rsidR="00401698" w:rsidRDefault="00401698" w:rsidP="0040169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WYKŁADY ZAKŁADU IRANISTYKI</w:t>
      </w:r>
      <w:r w:rsidR="00027771">
        <w:rPr>
          <w:rFonts w:asciiTheme="majorBidi" w:hAnsiTheme="majorBidi" w:cstheme="majorBidi"/>
        </w:rPr>
        <w:t xml:space="preserve"> w roku akademickim 2017/18</w:t>
      </w:r>
      <w:bookmarkStart w:id="0" w:name="_GoBack"/>
      <w:bookmarkEnd w:id="0"/>
    </w:p>
    <w:p w14:paraId="4D22AD3F" w14:textId="77777777" w:rsidR="00401698" w:rsidRDefault="00401698" w:rsidP="00401698">
      <w:pPr>
        <w:rPr>
          <w:rFonts w:asciiTheme="majorBidi" w:hAnsiTheme="majorBidi" w:cstheme="majorBidi"/>
        </w:rPr>
      </w:pPr>
    </w:p>
    <w:p w14:paraId="465D370F" w14:textId="77777777" w:rsidR="00401698" w:rsidRPr="00B346A4" w:rsidRDefault="00401698" w:rsidP="00B346A4">
      <w:pPr>
        <w:pStyle w:val="Akapitzlist"/>
        <w:numPr>
          <w:ilvl w:val="0"/>
          <w:numId w:val="1"/>
        </w:numPr>
        <w:rPr>
          <w:rFonts w:asciiTheme="majorBidi" w:hAnsiTheme="majorBidi" w:cstheme="majorBidi"/>
        </w:rPr>
      </w:pPr>
      <w:r w:rsidRPr="00B346A4">
        <w:rPr>
          <w:rFonts w:asciiTheme="majorBidi" w:hAnsiTheme="majorBidi" w:cstheme="majorBidi"/>
        </w:rPr>
        <w:t xml:space="preserve">Wstęp do </w:t>
      </w:r>
      <w:proofErr w:type="spellStart"/>
      <w:r w:rsidRPr="00B346A4">
        <w:rPr>
          <w:rFonts w:asciiTheme="majorBidi" w:hAnsiTheme="majorBidi" w:cstheme="majorBidi"/>
        </w:rPr>
        <w:t>biosocjolingwistyki</w:t>
      </w:r>
      <w:proofErr w:type="spellEnd"/>
      <w:r w:rsidRPr="00B346A4">
        <w:rPr>
          <w:rFonts w:asciiTheme="majorBidi" w:hAnsiTheme="majorBidi" w:cstheme="majorBidi"/>
        </w:rPr>
        <w:t xml:space="preserve">, prof. dr hab. J. </w:t>
      </w:r>
      <w:proofErr w:type="spellStart"/>
      <w:r w:rsidRPr="00B346A4">
        <w:rPr>
          <w:rFonts w:asciiTheme="majorBidi" w:hAnsiTheme="majorBidi" w:cstheme="majorBidi"/>
        </w:rPr>
        <w:t>Pstrusińska</w:t>
      </w:r>
      <w:proofErr w:type="spellEnd"/>
      <w:r w:rsidRPr="00B346A4">
        <w:rPr>
          <w:rFonts w:asciiTheme="majorBidi" w:hAnsiTheme="majorBidi" w:cstheme="majorBidi"/>
        </w:rPr>
        <w:t>, środa 15.00-16.30, s. 118 (</w:t>
      </w:r>
      <w:proofErr w:type="spellStart"/>
      <w:r w:rsidRPr="00B346A4">
        <w:rPr>
          <w:rFonts w:asciiTheme="majorBidi" w:hAnsiTheme="majorBidi" w:cstheme="majorBidi"/>
        </w:rPr>
        <w:t>sem</w:t>
      </w:r>
      <w:proofErr w:type="spellEnd"/>
      <w:r w:rsidRPr="00B346A4">
        <w:rPr>
          <w:rFonts w:asciiTheme="majorBidi" w:hAnsiTheme="majorBidi" w:cstheme="majorBidi"/>
        </w:rPr>
        <w:t>. zimowy)</w:t>
      </w:r>
      <w:r w:rsidR="00B346A4" w:rsidRPr="00B346A4">
        <w:rPr>
          <w:rFonts w:asciiTheme="majorBidi" w:hAnsiTheme="majorBidi" w:cstheme="majorBidi"/>
        </w:rPr>
        <w:t xml:space="preserve"> – wykład OGUN</w:t>
      </w:r>
    </w:p>
    <w:p w14:paraId="011606E1" w14:textId="77777777" w:rsidR="00401698" w:rsidRPr="00401698" w:rsidRDefault="00401698" w:rsidP="00401698">
      <w:pPr>
        <w:rPr>
          <w:rFonts w:asciiTheme="majorBidi" w:hAnsiTheme="majorBidi" w:cstheme="majorBidi"/>
        </w:rPr>
      </w:pPr>
    </w:p>
    <w:p w14:paraId="4512A3B4" w14:textId="77777777" w:rsidR="00401698" w:rsidRPr="00B346A4" w:rsidRDefault="00401698" w:rsidP="00B346A4">
      <w:pPr>
        <w:pStyle w:val="Akapitzlist"/>
        <w:numPr>
          <w:ilvl w:val="0"/>
          <w:numId w:val="1"/>
        </w:numPr>
        <w:rPr>
          <w:rFonts w:asciiTheme="majorBidi" w:hAnsiTheme="majorBidi" w:cstheme="majorBidi"/>
        </w:rPr>
      </w:pPr>
      <w:r w:rsidRPr="00B346A4">
        <w:rPr>
          <w:rFonts w:asciiTheme="majorBidi" w:hAnsiTheme="majorBidi" w:cstheme="majorBidi"/>
        </w:rPr>
        <w:t xml:space="preserve">Wiedza o współczesnym Afganistanie, prof. dr hab. J. </w:t>
      </w:r>
      <w:proofErr w:type="spellStart"/>
      <w:r w:rsidRPr="00B346A4">
        <w:rPr>
          <w:rFonts w:asciiTheme="majorBidi" w:hAnsiTheme="majorBidi" w:cstheme="majorBidi"/>
        </w:rPr>
        <w:t>Pstrusińska</w:t>
      </w:r>
      <w:proofErr w:type="spellEnd"/>
      <w:r w:rsidRPr="00B346A4">
        <w:rPr>
          <w:rFonts w:asciiTheme="majorBidi" w:hAnsiTheme="majorBidi" w:cstheme="majorBidi"/>
        </w:rPr>
        <w:t>, środa 16.45-18.15, s. 118</w:t>
      </w:r>
      <w:r w:rsidR="00B346A4" w:rsidRPr="00B346A4">
        <w:rPr>
          <w:rFonts w:asciiTheme="majorBidi" w:hAnsiTheme="majorBidi" w:cstheme="majorBidi"/>
        </w:rPr>
        <w:t xml:space="preserve"> – wykład OGUN</w:t>
      </w:r>
    </w:p>
    <w:p w14:paraId="771F128B" w14:textId="77777777" w:rsidR="00B109D8" w:rsidRPr="00401698" w:rsidRDefault="00027771">
      <w:pPr>
        <w:rPr>
          <w:rFonts w:asciiTheme="majorBidi" w:hAnsiTheme="majorBidi" w:cstheme="majorBidi"/>
        </w:rPr>
      </w:pPr>
    </w:p>
    <w:p w14:paraId="7E176836" w14:textId="77777777" w:rsidR="00401698" w:rsidRPr="00B346A4" w:rsidRDefault="00401698" w:rsidP="00B346A4">
      <w:pPr>
        <w:pStyle w:val="Akapitzlist"/>
        <w:numPr>
          <w:ilvl w:val="0"/>
          <w:numId w:val="1"/>
        </w:numPr>
        <w:rPr>
          <w:rFonts w:asciiTheme="majorBidi" w:hAnsiTheme="majorBidi" w:cstheme="majorBidi"/>
        </w:rPr>
      </w:pPr>
      <w:r w:rsidRPr="00B346A4">
        <w:rPr>
          <w:rFonts w:asciiTheme="majorBidi" w:hAnsiTheme="majorBidi" w:cstheme="majorBidi"/>
        </w:rPr>
        <w:t xml:space="preserve">Kaligrafia perska, dr S. </w:t>
      </w:r>
      <w:proofErr w:type="spellStart"/>
      <w:r w:rsidRPr="00B346A4">
        <w:rPr>
          <w:rFonts w:asciiTheme="majorBidi" w:hAnsiTheme="majorBidi" w:cstheme="majorBidi"/>
        </w:rPr>
        <w:t>Hesampour</w:t>
      </w:r>
      <w:proofErr w:type="spellEnd"/>
      <w:r w:rsidRPr="00B346A4">
        <w:rPr>
          <w:rFonts w:asciiTheme="majorBidi" w:hAnsiTheme="majorBidi" w:cstheme="majorBidi"/>
        </w:rPr>
        <w:t>, środa 16.45-18.15, s. 178 NŚ</w:t>
      </w:r>
      <w:r w:rsidR="00B346A4" w:rsidRPr="00B346A4">
        <w:rPr>
          <w:rFonts w:asciiTheme="majorBidi" w:hAnsiTheme="majorBidi" w:cstheme="majorBidi"/>
        </w:rPr>
        <w:t xml:space="preserve"> </w:t>
      </w:r>
      <w:r w:rsidR="00B346A4">
        <w:rPr>
          <w:rFonts w:asciiTheme="majorBidi" w:hAnsiTheme="majorBidi" w:cstheme="majorBidi"/>
        </w:rPr>
        <w:t>– wykład WO</w:t>
      </w:r>
    </w:p>
    <w:p w14:paraId="6305DA6C" w14:textId="77777777" w:rsidR="00401698" w:rsidRPr="00401698" w:rsidRDefault="00401698">
      <w:pPr>
        <w:rPr>
          <w:rFonts w:asciiTheme="majorBidi" w:hAnsiTheme="majorBidi" w:cstheme="majorBidi"/>
        </w:rPr>
      </w:pPr>
    </w:p>
    <w:p w14:paraId="72995658" w14:textId="77777777" w:rsidR="00401698" w:rsidRPr="00401698" w:rsidRDefault="00401698">
      <w:pPr>
        <w:rPr>
          <w:rFonts w:asciiTheme="majorBidi" w:hAnsiTheme="majorBidi" w:cstheme="majorBidi"/>
        </w:rPr>
      </w:pPr>
    </w:p>
    <w:sectPr w:rsidR="00401698" w:rsidRPr="00401698" w:rsidSect="00803E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C2565"/>
    <w:multiLevelType w:val="hybridMultilevel"/>
    <w:tmpl w:val="464C2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98"/>
    <w:rsid w:val="00027771"/>
    <w:rsid w:val="00401698"/>
    <w:rsid w:val="00544DB5"/>
    <w:rsid w:val="00803E44"/>
    <w:rsid w:val="008E6232"/>
    <w:rsid w:val="00B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2A1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307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2017-06-11T21:22:00Z</dcterms:created>
  <dcterms:modified xsi:type="dcterms:W3CDTF">2017-06-11T21:33:00Z</dcterms:modified>
</cp:coreProperties>
</file>